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לימי הביניים ולהתפתחות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מונחים מרכזיים מהתקופה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קשרים בין דמויות, מוסדות ואירועים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להילחם ולהגן על האדון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איכרים שעבדו את האדמה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הכנסייה שלטה בתחומי חיים רבים, כולל חינוך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 הביניים הגיעו אחרי העת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מסעות הצלב נעשו כדי להשתלט על אדמות קדושות מבחינה 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מנזרים היו מרכזים חשובים של דת ולימוד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האדונים נתנו הגנה והאיכרים עיבדו את האדמה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(לוחם אציל שנלחם למען אדונו)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(עיבד את האדמה עבור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(חי במנזר ועסק בדת ולימוד)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(יצא למסע מלחמה דתי)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שיטה חברתית בה אדונים נותנים הגנה ואדמה לאיכרים תמורת עבודה ונאמנות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הכנסייה השפיעה על חינוך, ערכים, חוקים ואורח חיים של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מטעמים דתיים, כדי להשתלט על אדמות שנחשבו קדושות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פיאודליזם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האפיפיור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מסעות מלחמה דתיים של נוצרים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איש תלוי בכיתה עם המושגים מהדף לפני או אחרי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של סדר התקופות ההיסטוריות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כקשים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ימי הביניים ועל הנצרות.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הביניים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היסטורית באירופה בין העת העתיקה לעת החדשה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הנצרות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דת שמאמינה בישו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הכנסייה הקתולית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מוסד דתי נוצרי בעל השפעה 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הצלבנים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לוחמים נוצרים שיצאו למסעות מלחמה דתיים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פיאודליזם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חברתית של אדונים ואיכרים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ולימוד של נזירים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לוחמים אצילים בימי הביניים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הנצרות התחילה להתפשט?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הפרסית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הבבלית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האימפריה המצרית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ניהל את הכנסייה הקתולית?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הנזיר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האבירים?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לעבד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להילחם ולהגן על האדון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קראו לשיטה החברתית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קפיטליזם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סוציאליזם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עשה רוב האנשים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איכרים שעבדו את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סוחרים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 מקצועיים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הייתה מוסד בעל השפעה רבה בחיי התושבים בימי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תקופה שקדמה לעת העתיקה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הצלבנים יצאו למסעות מלחמה מטעמים 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לא היו מנזרים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פיאודליזם מבוסס על יחסים בין אדונים לאיכרים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היה מנהיג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לוחמים נוצרים שיצאו למלחמות דת נקראו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מקום מגורים של נזירים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השיטה החברתית בה אדונים שולטים על איכרים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לוחמים אצילים בימי הביניים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עיבד את האדמה עבור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יצא למסע מלחמה 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לוחם אציל שנלחם למען אדונו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 במנזר ועסק בדת ולימוד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פיאודליזם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תפקידה של הכנסייה בחיי התושבים בימי הביניים?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יצאו הצלבנים למסעות הצלב?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השיטה החברתית שהייתה נהוגה בימי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מסעות הצלב?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-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